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0B" w:rsidRDefault="003D1E0B">
      <w:pPr>
        <w:adjustRightInd/>
        <w:spacing w:line="288" w:lineRule="exact"/>
        <w:jc w:val="center"/>
        <w:rPr>
          <w:rFonts w:ascii="ＭＳ 明朝"/>
          <w:b w:val="0"/>
          <w:bCs w:val="0"/>
          <w:spacing w:val="10"/>
        </w:rPr>
      </w:pPr>
      <w:bookmarkStart w:id="0" w:name="_GoBack"/>
      <w:bookmarkEnd w:id="0"/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905"/>
        <w:gridCol w:w="909"/>
        <w:gridCol w:w="992"/>
        <w:gridCol w:w="5644"/>
      </w:tblGrid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常務理事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事務長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課長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係長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担当者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 xml:space="preserve">　　補　　助　　金　　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>円</w:t>
            </w:r>
            <w:r>
              <w:t xml:space="preserve">        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</w:t>
            </w:r>
            <w:r>
              <w:rPr>
                <w:rFonts w:cs="ＭＳ 明朝" w:hint="eastAsia"/>
              </w:rPr>
              <w:t>円</w:t>
            </w: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×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＝</w:t>
            </w:r>
          </w:p>
        </w:tc>
      </w:tr>
    </w:tbl>
    <w:p w:rsidR="003D1E0B" w:rsidRDefault="003D1E0B">
      <w:pPr>
        <w:adjustRightInd/>
        <w:spacing w:line="448" w:lineRule="exact"/>
        <w:jc w:val="center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  <w:spacing w:val="6"/>
          <w:sz w:val="40"/>
          <w:szCs w:val="40"/>
        </w:rPr>
        <w:t>特定健診事後申請書</w:t>
      </w:r>
    </w:p>
    <w:p w:rsidR="003D1E0B" w:rsidRDefault="00BF504E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令和　　</w:t>
      </w:r>
      <w:r w:rsidR="003D1E0B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3D1E0B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3D1E0B">
        <w:rPr>
          <w:rFonts w:cs="ＭＳ 明朝" w:hint="eastAsia"/>
        </w:rPr>
        <w:t>日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千葉県トラック健康保険組合理事長　殿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ascii="ＭＳ 明朝" w:cs="ＭＳ 明朝"/>
          <w:b w:val="0"/>
          <w:bCs w:val="0"/>
        </w:rPr>
        <w:fldChar w:fldCharType="begin"/>
      </w:r>
      <w:r>
        <w:rPr>
          <w:rFonts w:ascii="ＭＳ 明朝" w:cs="ＭＳ 明朝"/>
          <w:b w:val="0"/>
          <w:bCs w:val="0"/>
        </w:rPr>
        <w:instrText>eq \o\ad(</w:instrText>
      </w:r>
      <w:r>
        <w:rPr>
          <w:rFonts w:cs="ＭＳ 明朝" w:hint="eastAsia"/>
        </w:rPr>
        <w:instrText>名称</w:instrText>
      </w:r>
      <w:r>
        <w:rPr>
          <w:rFonts w:ascii="ＭＳ 明朝" w:cs="ＭＳ 明朝"/>
          <w:b w:val="0"/>
          <w:bCs w:val="0"/>
        </w:rPr>
        <w:instrText>,</w:instrText>
      </w:r>
      <w:r>
        <w:rPr>
          <w:rFonts w:ascii="ＭＳ 明朝" w:cs="ＭＳ 明朝" w:hint="eastAsia"/>
          <w:b w:val="0"/>
          <w:bCs w:val="0"/>
        </w:rPr>
        <w:instrText xml:space="preserve">　　　　</w:instrText>
      </w:r>
      <w:r>
        <w:rPr>
          <w:rFonts w:ascii="ＭＳ 明朝" w:cs="ＭＳ 明朝"/>
          <w:b w:val="0"/>
          <w:bCs w:val="0"/>
        </w:rPr>
        <w:instrText xml:space="preserve"> )</w:instrText>
      </w:r>
      <w:r>
        <w:rPr>
          <w:rFonts w:ascii="ＭＳ 明朝" w:cs="ＭＳ 明朝"/>
          <w:b w:val="0"/>
          <w:bCs w:val="0"/>
        </w:rPr>
        <w:fldChar w:fldCharType="end"/>
      </w:r>
      <w:r>
        <w:rPr>
          <w:rFonts w:cs="ＭＳ 明朝" w:hint="eastAsia"/>
        </w:rPr>
        <w:t xml:space="preserve">　　　　　　　　　　　　　　　　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事業所　　　　　　　　　　　　　　　　　　　　　　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ascii="ＭＳ 明朝" w:cs="ＭＳ 明朝"/>
          <w:b w:val="0"/>
          <w:bCs w:val="0"/>
        </w:rPr>
        <w:fldChar w:fldCharType="begin"/>
      </w:r>
      <w:r>
        <w:rPr>
          <w:rFonts w:ascii="ＭＳ 明朝" w:cs="ＭＳ 明朝"/>
          <w:b w:val="0"/>
          <w:bCs w:val="0"/>
        </w:rPr>
        <w:instrText>eq \o\ad(</w:instrText>
      </w:r>
      <w:r>
        <w:rPr>
          <w:rFonts w:cs="ＭＳ 明朝" w:hint="eastAsia"/>
        </w:rPr>
        <w:instrText>所在地</w:instrText>
      </w:r>
      <w:r>
        <w:rPr>
          <w:rFonts w:ascii="ＭＳ 明朝" w:cs="ＭＳ 明朝"/>
          <w:b w:val="0"/>
          <w:bCs w:val="0"/>
        </w:rPr>
        <w:instrText>,</w:instrText>
      </w:r>
      <w:r>
        <w:rPr>
          <w:rFonts w:ascii="ＭＳ 明朝" w:cs="ＭＳ 明朝" w:hint="eastAsia"/>
          <w:b w:val="0"/>
          <w:bCs w:val="0"/>
        </w:rPr>
        <w:instrText xml:space="preserve">　　　　</w:instrText>
      </w:r>
      <w:r>
        <w:rPr>
          <w:rFonts w:ascii="ＭＳ 明朝" w:cs="ＭＳ 明朝"/>
          <w:b w:val="0"/>
          <w:bCs w:val="0"/>
        </w:rPr>
        <w:instrText xml:space="preserve"> )</w:instrText>
      </w:r>
      <w:r>
        <w:rPr>
          <w:rFonts w:ascii="ＭＳ 明朝" w:cs="ＭＳ 明朝"/>
          <w:b w:val="0"/>
          <w:bCs w:val="0"/>
        </w:rPr>
        <w:fldChar w:fldCharType="end"/>
      </w:r>
      <w:r>
        <w:rPr>
          <w:rFonts w:cs="ＭＳ 明朝" w:hint="eastAsia"/>
        </w:rPr>
        <w:t xml:space="preserve">　　　　　　　　　　　　　　　　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ascii="ＭＳ 明朝" w:cs="ＭＳ 明朝"/>
          <w:b w:val="0"/>
          <w:bCs w:val="0"/>
        </w:rPr>
        <w:fldChar w:fldCharType="begin"/>
      </w:r>
      <w:r>
        <w:rPr>
          <w:rFonts w:ascii="ＭＳ 明朝" w:cs="ＭＳ 明朝"/>
          <w:b w:val="0"/>
          <w:bCs w:val="0"/>
        </w:rPr>
        <w:instrText>eq \o\ad(</w:instrText>
      </w:r>
      <w:r>
        <w:rPr>
          <w:rFonts w:cs="ＭＳ 明朝" w:hint="eastAsia"/>
        </w:rPr>
        <w:instrText>代表者</w:instrText>
      </w:r>
      <w:r>
        <w:rPr>
          <w:rFonts w:ascii="ＭＳ 明朝" w:cs="ＭＳ 明朝"/>
          <w:b w:val="0"/>
          <w:bCs w:val="0"/>
        </w:rPr>
        <w:instrText>,</w:instrText>
      </w:r>
      <w:r>
        <w:rPr>
          <w:rFonts w:ascii="ＭＳ 明朝" w:cs="ＭＳ 明朝" w:hint="eastAsia"/>
          <w:b w:val="0"/>
          <w:bCs w:val="0"/>
        </w:rPr>
        <w:instrText xml:space="preserve">　　　　</w:instrText>
      </w:r>
      <w:r>
        <w:rPr>
          <w:rFonts w:ascii="ＭＳ 明朝" w:cs="ＭＳ 明朝"/>
          <w:b w:val="0"/>
          <w:bCs w:val="0"/>
        </w:rPr>
        <w:instrText xml:space="preserve"> )</w:instrText>
      </w:r>
      <w:r>
        <w:rPr>
          <w:rFonts w:ascii="ＭＳ 明朝" w:cs="ＭＳ 明朝"/>
          <w:b w:val="0"/>
          <w:bCs w:val="0"/>
        </w:rPr>
        <w:fldChar w:fldCharType="end"/>
      </w:r>
      <w:r>
        <w:rPr>
          <w:rFonts w:cs="ＭＳ 明朝" w:hint="eastAsia"/>
        </w:rPr>
        <w:t xml:space="preserve">　　　　　　　　　　　　　　　</w:t>
      </w:r>
      <w:r w:rsidR="00B27BEC">
        <w:rPr>
          <w:rFonts w:cs="ＭＳ 明朝" w:hint="eastAsia"/>
        </w:rPr>
        <w:t xml:space="preserve">　</w:t>
      </w:r>
    </w:p>
    <w:p w:rsidR="003D1E0B" w:rsidRPr="00B27BEC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ascii="ＭＳ 明朝" w:cs="ＭＳ 明朝"/>
          <w:b w:val="0"/>
          <w:bCs w:val="0"/>
        </w:rPr>
        <w:fldChar w:fldCharType="begin"/>
      </w:r>
      <w:r>
        <w:rPr>
          <w:rFonts w:ascii="ＭＳ 明朝" w:cs="ＭＳ 明朝"/>
          <w:b w:val="0"/>
          <w:bCs w:val="0"/>
        </w:rPr>
        <w:instrText>eq \o\ad(</w:instrText>
      </w:r>
      <w:r>
        <w:rPr>
          <w:rFonts w:cs="ＭＳ 明朝" w:hint="eastAsia"/>
          <w:spacing w:val="-10"/>
        </w:rPr>
        <w:instrText>申請者氏名</w:instrText>
      </w:r>
      <w:r>
        <w:rPr>
          <w:rFonts w:ascii="ＭＳ 明朝" w:cs="ＭＳ 明朝"/>
          <w:b w:val="0"/>
          <w:bCs w:val="0"/>
        </w:rPr>
        <w:instrText>,</w:instrText>
      </w:r>
      <w:r>
        <w:rPr>
          <w:rFonts w:ascii="ＭＳ 明朝" w:cs="ＭＳ 明朝" w:hint="eastAsia"/>
          <w:b w:val="0"/>
          <w:bCs w:val="0"/>
        </w:rPr>
        <w:instrText xml:space="preserve">　　　　</w:instrText>
      </w:r>
      <w:r>
        <w:rPr>
          <w:rFonts w:ascii="ＭＳ 明朝" w:cs="ＭＳ 明朝"/>
          <w:b w:val="0"/>
          <w:bCs w:val="0"/>
        </w:rPr>
        <w:instrText xml:space="preserve"> )</w:instrText>
      </w:r>
      <w:r>
        <w:rPr>
          <w:rFonts w:ascii="ＭＳ 明朝" w:cs="ＭＳ 明朝"/>
          <w:b w:val="0"/>
          <w:bCs w:val="0"/>
        </w:rPr>
        <w:fldChar w:fldCharType="end"/>
      </w:r>
      <w:r w:rsidR="00B27BEC"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</w:rPr>
        <w:t xml:space="preserve">　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2"/>
        <w:gridCol w:w="1033"/>
        <w:gridCol w:w="517"/>
        <w:gridCol w:w="516"/>
        <w:gridCol w:w="1680"/>
        <w:gridCol w:w="2066"/>
        <w:gridCol w:w="1033"/>
        <w:gridCol w:w="1034"/>
        <w:gridCol w:w="904"/>
      </w:tblGrid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</w:rPr>
              <w:t>実施医療機関名</w:t>
            </w:r>
          </w:p>
        </w:tc>
        <w:tc>
          <w:tcPr>
            <w:tcW w:w="7233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ascii="ＭＳ 明朝" w:cs="ＭＳ 明朝"/>
                <w:b w:val="0"/>
                <w:bCs w:val="0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</w:rPr>
              <w:instrText>eq \o\ad(</w:instrText>
            </w:r>
            <w:r>
              <w:rPr>
                <w:rFonts w:cs="ＭＳ 明朝" w:hint="eastAsia"/>
              </w:rPr>
              <w:instrText>受診年月日</w:instrText>
            </w:r>
            <w:r>
              <w:rPr>
                <w:rFonts w:ascii="ＭＳ 明朝" w:cs="ＭＳ 明朝"/>
                <w:b w:val="0"/>
                <w:bCs w:val="0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</w:rPr>
              <w:instrText xml:space="preserve"> )</w:instrText>
            </w:r>
            <w:r>
              <w:rPr>
                <w:rFonts w:ascii="ＭＳ 明朝" w:cs="ＭＳ 明朝"/>
                <w:b w:val="0"/>
                <w:bCs w:val="0"/>
              </w:rPr>
              <w:fldChar w:fldCharType="end"/>
            </w: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D1E0B" w:rsidRDefault="00BF504E" w:rsidP="00BF504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</w:rPr>
              <w:t xml:space="preserve">令和　　　</w:t>
            </w:r>
            <w:r w:rsidR="003D1E0B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　</w:t>
            </w:r>
            <w:r w:rsidR="003D1E0B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　</w:t>
            </w:r>
            <w:r w:rsidR="003D1E0B">
              <w:rPr>
                <w:rFonts w:cs="ＭＳ 明朝" w:hint="eastAsia"/>
              </w:rPr>
              <w:t>日</w:t>
            </w: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ascii="ＭＳ 明朝" w:cs="ＭＳ 明朝"/>
                <w:b w:val="0"/>
                <w:bCs w:val="0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</w:rPr>
              <w:instrText>eq \o\ad(</w:instrText>
            </w:r>
            <w:r>
              <w:rPr>
                <w:rFonts w:cs="ＭＳ 明朝" w:hint="eastAsia"/>
              </w:rPr>
              <w:instrText>支払先</w:instrText>
            </w:r>
            <w:r>
              <w:rPr>
                <w:rFonts w:ascii="ＭＳ 明朝" w:cs="ＭＳ 明朝"/>
                <w:b w:val="0"/>
                <w:bCs w:val="0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</w:rPr>
              <w:instrText xml:space="preserve">　　　　</w:instrText>
            </w:r>
            <w:r>
              <w:rPr>
                <w:rFonts w:ascii="ＭＳ 明朝" w:cs="ＭＳ 明朝"/>
                <w:b w:val="0"/>
                <w:bCs w:val="0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</w:rPr>
              <w:fldChar w:fldCharType="end"/>
            </w:r>
          </w:p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</w:rPr>
              <w:t>金融機関</w:t>
            </w:r>
          </w:p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3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-2"/>
                <w:sz w:val="21"/>
                <w:szCs w:val="21"/>
              </w:rPr>
            </w:pPr>
          </w:p>
          <w:p w:rsidR="003D1E0B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spacing w:val="-2"/>
                <w:sz w:val="21"/>
                <w:szCs w:val="21"/>
              </w:rPr>
              <w:t xml:space="preserve">      </w:t>
            </w:r>
            <w:r>
              <w:rPr>
                <w:rFonts w:cs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rFonts w:ascii="ＭＳ 明朝" w:cs="ＭＳ 明朝"/>
                <w:b w:val="0"/>
                <w:bCs w:val="0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</w:rPr>
              <w:instrText>eq \o\ad(</w:instrText>
            </w: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instrText>銀行</w:instrText>
            </w:r>
            <w:r>
              <w:rPr>
                <w:rFonts w:ascii="ＭＳ 明朝" w:cs="ＭＳ 明朝"/>
                <w:b w:val="0"/>
                <w:bCs w:val="0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</w:rPr>
              <w:instrText xml:space="preserve">　　　</w:instrText>
            </w:r>
            <w:r>
              <w:rPr>
                <w:rFonts w:ascii="ＭＳ 明朝" w:cs="ＭＳ 明朝"/>
                <w:b w:val="0"/>
                <w:bCs w:val="0"/>
              </w:rPr>
              <w:instrText xml:space="preserve"> )</w:instrText>
            </w:r>
            <w:r>
              <w:rPr>
                <w:rFonts w:ascii="ＭＳ 明朝" w:cs="ＭＳ 明朝"/>
                <w:b w:val="0"/>
                <w:bCs w:val="0"/>
              </w:rPr>
              <w:fldChar w:fldCharType="end"/>
            </w: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t xml:space="preserve">　　　　　本店</w:t>
            </w: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t xml:space="preserve">　　　　信用金庫</w:t>
            </w: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t xml:space="preserve">　　　　信用組合</w:t>
            </w: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t xml:space="preserve">　　　　</w:t>
            </w:r>
            <w:r>
              <w:rPr>
                <w:rFonts w:ascii="ＭＳ 明朝" w:cs="ＭＳ 明朝"/>
                <w:b w:val="0"/>
                <w:bCs w:val="0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</w:rPr>
              <w:instrText>eq \o\ad(</w:instrText>
            </w: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instrText>農協</w:instrText>
            </w:r>
            <w:r>
              <w:rPr>
                <w:rFonts w:ascii="ＭＳ 明朝" w:cs="ＭＳ 明朝"/>
                <w:b w:val="0"/>
                <w:bCs w:val="0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</w:rPr>
              <w:instrText xml:space="preserve">　　　</w:instrText>
            </w:r>
            <w:r>
              <w:rPr>
                <w:rFonts w:ascii="ＭＳ 明朝" w:cs="ＭＳ 明朝"/>
                <w:b w:val="0"/>
                <w:bCs w:val="0"/>
              </w:rPr>
              <w:instrText xml:space="preserve"> )</w:instrText>
            </w:r>
            <w:r>
              <w:rPr>
                <w:rFonts w:ascii="ＭＳ 明朝" w:cs="ＭＳ 明朝"/>
                <w:b w:val="0"/>
                <w:bCs w:val="0"/>
              </w:rPr>
              <w:fldChar w:fldCharType="end"/>
            </w:r>
            <w:r>
              <w:rPr>
                <w:rFonts w:cs="ＭＳ 明朝" w:hint="eastAsia"/>
                <w:spacing w:val="-2"/>
                <w:position w:val="2"/>
                <w:sz w:val="21"/>
                <w:szCs w:val="21"/>
              </w:rPr>
              <w:t xml:space="preserve">　　　　　支店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BD325A" w:rsidRDefault="003D1E0B" w:rsidP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  <w:r w:rsidRPr="00BD325A">
              <w:rPr>
                <w:rFonts w:cs="ＭＳ 明朝" w:hint="eastAsia"/>
                <w:spacing w:val="-2"/>
                <w:position w:val="4"/>
                <w:sz w:val="21"/>
                <w:szCs w:val="21"/>
              </w:rPr>
              <w:t>普通・当座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1E0B" w:rsidRPr="00BD325A" w:rsidRDefault="002A58D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-2"/>
                <w:position w:val="4"/>
                <w:sz w:val="21"/>
                <w:szCs w:val="21"/>
              </w:rPr>
            </w:pPr>
            <w:r w:rsidRPr="00BD325A">
              <w:rPr>
                <w:rFonts w:cs="ＭＳ 明朝" w:hint="eastAsia"/>
                <w:spacing w:val="-2"/>
                <w:position w:val="4"/>
                <w:sz w:val="21"/>
                <w:szCs w:val="21"/>
              </w:rPr>
              <w:t>口座名義人</w:t>
            </w:r>
          </w:p>
          <w:p w:rsidR="002A58DE" w:rsidRPr="00BD325A" w:rsidRDefault="002A58D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21"/>
                <w:szCs w:val="21"/>
                <w:u w:val="dotted" w:color="000000"/>
              </w:rPr>
            </w:pPr>
          </w:p>
          <w:p w:rsidR="003D1E0B" w:rsidRPr="00BD325A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  <w:r w:rsidRPr="00BD325A">
              <w:rPr>
                <w:rFonts w:cs="ＭＳ 明朝" w:hint="eastAsia"/>
                <w:sz w:val="21"/>
                <w:szCs w:val="21"/>
                <w:u w:val="dotted" w:color="000000"/>
              </w:rPr>
              <w:t xml:space="preserve">ﾌﾘｶﾞﾅ　　　</w:t>
            </w:r>
            <w:r w:rsidR="00BD325A">
              <w:rPr>
                <w:rFonts w:cs="ＭＳ 明朝"/>
                <w:sz w:val="21"/>
                <w:szCs w:val="21"/>
                <w:u w:val="dotted" w:color="000000"/>
              </w:rPr>
              <w:t xml:space="preserve">   </w:t>
            </w:r>
            <w:r w:rsidRPr="00BD325A">
              <w:rPr>
                <w:rFonts w:cs="ＭＳ 明朝" w:hint="eastAsia"/>
                <w:sz w:val="21"/>
                <w:szCs w:val="21"/>
                <w:u w:val="dotted" w:color="000000"/>
              </w:rPr>
              <w:t xml:space="preserve">　　　　　</w:t>
            </w:r>
          </w:p>
          <w:p w:rsidR="003D1E0B" w:rsidRPr="00BD325A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</w:p>
          <w:p w:rsidR="003D1E0B" w:rsidRPr="00BD325A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29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Pr="00BD325A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  <w:r w:rsidRPr="00BD325A">
              <w:rPr>
                <w:rFonts w:cs="ＭＳ 明朝" w:hint="eastAsia"/>
                <w:spacing w:val="-2"/>
                <w:sz w:val="21"/>
                <w:szCs w:val="21"/>
              </w:rPr>
              <w:t>口座番号</w:t>
            </w:r>
          </w:p>
          <w:p w:rsidR="003D1E0B" w:rsidRPr="00BD325A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</w:p>
          <w:p w:rsidR="003D1E0B" w:rsidRPr="00BD325A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</w:p>
        </w:tc>
        <w:tc>
          <w:tcPr>
            <w:tcW w:w="29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Pr="00BD325A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  <w:sz w:val="21"/>
                <w:szCs w:val="21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</w:rPr>
              <w:t>受診者</w:t>
            </w: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>
              <w:rPr>
                <w:rFonts w:cs="ＭＳ 明朝" w:hint="eastAsia"/>
              </w:rPr>
              <w:t>記号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番号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本・家区分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氏名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性別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年齢</w:t>
            </w: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  <w:tr w:rsidR="003D1E0B" w:rsidTr="003D1E0B">
        <w:tblPrEx>
          <w:tblCellMar>
            <w:top w:w="0" w:type="dxa"/>
            <w:bottom w:w="0" w:type="dxa"/>
          </w:tblCellMar>
        </w:tblPrEx>
        <w:tc>
          <w:tcPr>
            <w:tcW w:w="12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D1E0B" w:rsidRDefault="003D1E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D1E0B" w:rsidRPr="003D1E0B" w:rsidRDefault="003D1E0B" w:rsidP="003D1E0B">
            <w:pPr>
              <w:jc w:val="center"/>
            </w:pPr>
            <w:r w:rsidRPr="003D1E0B">
              <w:rPr>
                <w:rFonts w:cs="ＭＳ 明朝" w:hint="eastAsia"/>
              </w:rPr>
              <w:t>本人・家族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</w:tbl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  <w:sz w:val="22"/>
          <w:szCs w:val="22"/>
        </w:rPr>
        <w:t>※①太枠内をご記入下さい。</w:t>
      </w:r>
    </w:p>
    <w:p w:rsidR="003D1E0B" w:rsidRDefault="003D1E0B" w:rsidP="003D1E0B">
      <w:pPr>
        <w:adjustRightInd/>
        <w:spacing w:line="288" w:lineRule="exact"/>
        <w:ind w:left="478" w:hangingChars="200" w:hanging="478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  <w:sz w:val="22"/>
          <w:szCs w:val="22"/>
        </w:rPr>
        <w:t xml:space="preserve">　②支払先金融機関「普通・当座」欄及び受診者「本・家区分」欄は該当するところを○で囲んで下さい。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  <w:sz w:val="22"/>
          <w:szCs w:val="22"/>
        </w:rPr>
        <w:t xml:space="preserve">　③医療機関の発行した請求書及び結果表、問診票（すべて写）を添付して下さい。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  <w:sz w:val="22"/>
          <w:szCs w:val="22"/>
        </w:rPr>
        <w:t xml:space="preserve">　④裏面に利用要領を記載しております。ご確認の上、申請下さい。</w:t>
      </w:r>
    </w:p>
    <w:tbl>
      <w:tblPr>
        <w:tblW w:w="0" w:type="auto"/>
        <w:tblInd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9"/>
        <w:gridCol w:w="1808"/>
      </w:tblGrid>
      <w:tr w:rsidR="003D1E0B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</w:rPr>
              <w:t>受付印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b w:val="0"/>
                <w:bCs w:val="0"/>
                <w:spacing w:val="10"/>
              </w:rPr>
            </w:pPr>
            <w:r>
              <w:rPr>
                <w:rFonts w:cs="ＭＳ 明朝" w:hint="eastAsia"/>
              </w:rPr>
              <w:t>受付番号</w:t>
            </w:r>
          </w:p>
        </w:tc>
      </w:tr>
      <w:tr w:rsidR="003D1E0B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  <w:p w:rsidR="003D1E0B" w:rsidRDefault="003D1E0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b w:val="0"/>
                <w:bCs w:val="0"/>
                <w:spacing w:val="10"/>
              </w:rPr>
            </w:pPr>
          </w:p>
        </w:tc>
      </w:tr>
    </w:tbl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448" w:lineRule="exact"/>
        <w:jc w:val="center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  <w:spacing w:val="6"/>
          <w:sz w:val="40"/>
          <w:szCs w:val="40"/>
          <w:u w:val="wave" w:color="000000"/>
        </w:rPr>
        <w:t xml:space="preserve">　　　特定健診利用要領　　　</w:t>
      </w:r>
    </w:p>
    <w:p w:rsidR="003D1E0B" w:rsidRDefault="003D1E0B">
      <w:pPr>
        <w:adjustRightInd/>
        <w:spacing w:line="288" w:lineRule="exact"/>
        <w:jc w:val="center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jc w:val="center"/>
        <w:rPr>
          <w:rFonts w:ascii="ＭＳ 明朝"/>
          <w:b w:val="0"/>
          <w:bCs w:val="0"/>
          <w:spacing w:val="10"/>
        </w:rPr>
      </w:pP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〒</w:t>
      </w:r>
      <w:r>
        <w:t>275</w:t>
      </w:r>
      <w:r>
        <w:rPr>
          <w:rFonts w:cs="ＭＳ 明朝" w:hint="eastAsia"/>
        </w:rPr>
        <w:t>－</w:t>
      </w:r>
      <w:r>
        <w:t>0024</w:t>
      </w:r>
      <w:r>
        <w:rPr>
          <w:rFonts w:cs="ＭＳ 明朝" w:hint="eastAsia"/>
        </w:rPr>
        <w:t xml:space="preserve">　　　　　　　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習志野市茜浜１－１０－２　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千葉県トラック健康保険組合</w:t>
      </w:r>
    </w:p>
    <w:p w:rsidR="003D1E0B" w:rsidRDefault="003D1E0B">
      <w:pPr>
        <w:wordWrap w:val="0"/>
        <w:adjustRightInd/>
        <w:spacing w:line="288" w:lineRule="exact"/>
        <w:jc w:val="righ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ＴＥＬ</w:t>
      </w:r>
      <w:r>
        <w:t>047</w:t>
      </w:r>
      <w:r>
        <w:rPr>
          <w:rFonts w:cs="ＭＳ 明朝" w:hint="eastAsia"/>
        </w:rPr>
        <w:t>（</w:t>
      </w:r>
      <w:r>
        <w:t>452</w:t>
      </w:r>
      <w:r>
        <w:rPr>
          <w:rFonts w:cs="ＭＳ 明朝" w:hint="eastAsia"/>
        </w:rPr>
        <w:t>）</w:t>
      </w:r>
      <w:r>
        <w:t>6661</w:t>
      </w:r>
      <w:r>
        <w:rPr>
          <w:rFonts w:cs="ＭＳ 明朝" w:hint="eastAsia"/>
        </w:rPr>
        <w:t xml:space="preserve">　　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ご利用を希望されるときは次の要領にて取り扱い致します。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 w:rsidP="008D3E32">
      <w:pPr>
        <w:numPr>
          <w:ilvl w:val="0"/>
          <w:numId w:val="3"/>
        </w:num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補助対象は４０歳以上７５歳未満の組合加入者です。</w:t>
      </w:r>
    </w:p>
    <w:p w:rsidR="003D1E0B" w:rsidRPr="008D3E32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802B4" w:rsidP="008D3E32">
      <w:pPr>
        <w:numPr>
          <w:ilvl w:val="0"/>
          <w:numId w:val="3"/>
        </w:num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236855</wp:posOffset>
                </wp:positionV>
                <wp:extent cx="6156325" cy="19234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DA" w:rsidRDefault="002A58DE" w:rsidP="002A58DE">
                            <w:pPr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身長、体重、</w:t>
                            </w:r>
                            <w:r w:rsidR="0067372F">
                              <w:rPr>
                                <w:lang w:val="ja-JP"/>
                              </w:rPr>
                              <w:t>BMI</w:t>
                            </w:r>
                            <w:r w:rsidR="00105A42"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肥満度・標準体重</w:t>
                            </w:r>
                            <w:r w:rsidR="00105A42">
                              <w:rPr>
                                <w:rFonts w:hint="eastAsia"/>
                                <w:lang w:val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、腹囲、血圧、</w:t>
                            </w:r>
                            <w:r w:rsidR="0067372F">
                              <w:rPr>
                                <w:lang w:val="ja-JP"/>
                              </w:rPr>
                              <w:t>AST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 w:rsidR="0067372F">
                              <w:rPr>
                                <w:lang w:val="ja-JP"/>
                              </w:rPr>
                              <w:t>GOT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）、</w:t>
                            </w:r>
                            <w:r w:rsidR="0067372F">
                              <w:rPr>
                                <w:lang w:val="ja-JP"/>
                              </w:rPr>
                              <w:t>ALT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 w:rsidR="0067372F">
                              <w:rPr>
                                <w:lang w:val="ja-JP"/>
                              </w:rPr>
                              <w:t>GPT</w:t>
                            </w:r>
                            <w:r w:rsidR="0067372F">
                              <w:rPr>
                                <w:rFonts w:hint="eastAsia"/>
                                <w:lang w:val="ja-JP"/>
                              </w:rPr>
                              <w:t>）、γ－</w:t>
                            </w:r>
                            <w:r w:rsidR="0067372F">
                              <w:rPr>
                                <w:lang w:val="ja-JP"/>
                              </w:rPr>
                              <w:t>GTP</w:t>
                            </w:r>
                            <w:r w:rsidR="0067372F">
                              <w:rPr>
                                <w:rFonts w:hint="eastAsia"/>
                                <w:lang w:val="ja-JP"/>
                              </w:rPr>
                              <w:t>、尿糖、尿蛋白、</w:t>
                            </w:r>
                            <w:r w:rsidR="00B170C8">
                              <w:rPr>
                                <w:rFonts w:hint="eastAsia"/>
                                <w:lang w:val="ja-JP"/>
                              </w:rPr>
                              <w:t>中性脂肪、</w:t>
                            </w:r>
                            <w:r w:rsidR="00B170C8">
                              <w:rPr>
                                <w:lang w:val="ja-JP"/>
                              </w:rPr>
                              <w:t>HDL</w:t>
                            </w:r>
                            <w:r w:rsidR="00B170C8">
                              <w:rPr>
                                <w:rFonts w:hint="eastAsia"/>
                                <w:lang w:val="ja-JP"/>
                              </w:rPr>
                              <w:t>コレステロール、</w:t>
                            </w:r>
                            <w:r w:rsidR="00B170C8">
                              <w:rPr>
                                <w:lang w:val="ja-JP"/>
                              </w:rPr>
                              <w:t>LDL</w:t>
                            </w:r>
                            <w:r w:rsidR="00B170C8">
                              <w:rPr>
                                <w:rFonts w:hint="eastAsia"/>
                                <w:lang w:val="ja-JP"/>
                              </w:rPr>
                              <w:t>コレステロール</w:t>
                            </w:r>
                            <w:r w:rsidR="000876DA">
                              <w:rPr>
                                <w:rFonts w:hint="eastAsia"/>
                                <w:lang w:val="ja-JP"/>
                              </w:rPr>
                              <w:t>、</w:t>
                            </w:r>
                            <w:r w:rsidR="0067372F">
                              <w:rPr>
                                <w:rFonts w:hint="eastAsia"/>
                                <w:lang w:val="ja-JP"/>
                              </w:rPr>
                              <w:t>空腹時血糖（又は</w:t>
                            </w:r>
                            <w:r w:rsidR="0067372F">
                              <w:rPr>
                                <w:lang w:val="ja-JP"/>
                              </w:rPr>
                              <w:t>HbA1c</w:t>
                            </w:r>
                            <w:r w:rsidR="0067372F">
                              <w:rPr>
                                <w:rFonts w:hint="eastAsia"/>
                                <w:lang w:val="ja-JP"/>
                              </w:rPr>
                              <w:t>）、理学的所見（身体観察）、既往歴、自覚症状、</w:t>
                            </w:r>
                          </w:p>
                          <w:p w:rsidR="0067372F" w:rsidRDefault="0067372F" w:rsidP="002A58DE">
                            <w:pPr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医師氏名</w:t>
                            </w:r>
                          </w:p>
                          <w:p w:rsidR="0067372F" w:rsidRDefault="00105A42" w:rsidP="002A58DE">
                            <w:r>
                              <w:rPr>
                                <w:rFonts w:cs="ＭＳ 明朝" w:hint="eastAsia"/>
                              </w:rPr>
                              <w:t>※</w:t>
                            </w:r>
                            <w:r w:rsidR="0067372F">
                              <w:rPr>
                                <w:rFonts w:cs="ＭＳ 明朝" w:hint="eastAsia"/>
                              </w:rPr>
                              <w:t>食後１０時間</w:t>
                            </w:r>
                            <w:r w:rsidR="00F94F71">
                              <w:rPr>
                                <w:rFonts w:cs="ＭＳ 明朝" w:hint="eastAsia"/>
                              </w:rPr>
                              <w:t>未満</w:t>
                            </w:r>
                            <w:r>
                              <w:rPr>
                                <w:rFonts w:cs="ＭＳ 明朝" w:hint="eastAsia"/>
                              </w:rPr>
                              <w:t>の採血時は</w:t>
                            </w:r>
                            <w:r w:rsidR="0067372F">
                              <w:rPr>
                                <w:rFonts w:cs="ＭＳ 明朝" w:hint="eastAsia"/>
                              </w:rPr>
                              <w:t>随時血糖</w:t>
                            </w:r>
                            <w:r>
                              <w:rPr>
                                <w:rFonts w:cs="ＭＳ 明朝" w:hint="eastAsia"/>
                              </w:rPr>
                              <w:t>又は</w:t>
                            </w:r>
                            <w:r>
                              <w:rPr>
                                <w:rFonts w:cs="ＭＳ 明朝"/>
                              </w:rPr>
                              <w:t>HbA1c</w:t>
                            </w:r>
                            <w:r>
                              <w:rPr>
                                <w:rFonts w:cs="ＭＳ 明朝" w:hint="eastAsia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18.65pt;width:484.75pt;height:15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">
                <v:textbox style="mso-fit-shape-to-text:t">
                  <w:txbxContent>
                    <w:p w:rsidR="000876DA" w:rsidRDefault="002A58DE" w:rsidP="002A58DE">
                      <w:pPr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身長、体重、</w:t>
                      </w:r>
                      <w:r w:rsidR="0067372F">
                        <w:rPr>
                          <w:lang w:val="ja-JP"/>
                        </w:rPr>
                        <w:t>BMI</w:t>
                      </w:r>
                      <w:r w:rsidR="00105A42">
                        <w:rPr>
                          <w:rFonts w:hint="eastAsia"/>
                          <w:lang w:val="ja-JP"/>
                        </w:rPr>
                        <w:t>（</w:t>
                      </w:r>
                      <w:r>
                        <w:rPr>
                          <w:rFonts w:hint="eastAsia"/>
                          <w:lang w:val="ja-JP"/>
                        </w:rPr>
                        <w:t>肥満度・標準体重</w:t>
                      </w:r>
                      <w:r w:rsidR="00105A42">
                        <w:rPr>
                          <w:rFonts w:hint="eastAsia"/>
                          <w:lang w:val="ja-JP"/>
                        </w:rPr>
                        <w:t>）</w:t>
                      </w:r>
                      <w:r>
                        <w:rPr>
                          <w:rFonts w:hint="eastAsia"/>
                          <w:lang w:val="ja-JP"/>
                        </w:rPr>
                        <w:t>、腹囲、血圧、</w:t>
                      </w:r>
                      <w:r w:rsidR="0067372F">
                        <w:rPr>
                          <w:lang w:val="ja-JP"/>
                        </w:rPr>
                        <w:t>AST</w:t>
                      </w:r>
                      <w:r>
                        <w:rPr>
                          <w:rFonts w:hint="eastAsia"/>
                          <w:lang w:val="ja-JP"/>
                        </w:rPr>
                        <w:t>（</w:t>
                      </w:r>
                      <w:r w:rsidR="0067372F">
                        <w:rPr>
                          <w:lang w:val="ja-JP"/>
                        </w:rPr>
                        <w:t>GOT</w:t>
                      </w:r>
                      <w:r>
                        <w:rPr>
                          <w:rFonts w:hint="eastAsia"/>
                          <w:lang w:val="ja-JP"/>
                        </w:rPr>
                        <w:t>）、</w:t>
                      </w:r>
                      <w:r w:rsidR="0067372F">
                        <w:rPr>
                          <w:lang w:val="ja-JP"/>
                        </w:rPr>
                        <w:t>ALT</w:t>
                      </w:r>
                      <w:r>
                        <w:rPr>
                          <w:rFonts w:hint="eastAsia"/>
                          <w:lang w:val="ja-JP"/>
                        </w:rPr>
                        <w:t>（</w:t>
                      </w:r>
                      <w:r w:rsidR="0067372F">
                        <w:rPr>
                          <w:lang w:val="ja-JP"/>
                        </w:rPr>
                        <w:t>GPT</w:t>
                      </w:r>
                      <w:r w:rsidR="0067372F">
                        <w:rPr>
                          <w:rFonts w:hint="eastAsia"/>
                          <w:lang w:val="ja-JP"/>
                        </w:rPr>
                        <w:t>）、γ－</w:t>
                      </w:r>
                      <w:r w:rsidR="0067372F">
                        <w:rPr>
                          <w:lang w:val="ja-JP"/>
                        </w:rPr>
                        <w:t>GTP</w:t>
                      </w:r>
                      <w:r w:rsidR="0067372F">
                        <w:rPr>
                          <w:rFonts w:hint="eastAsia"/>
                          <w:lang w:val="ja-JP"/>
                        </w:rPr>
                        <w:t>、尿糖、尿蛋白、</w:t>
                      </w:r>
                      <w:r w:rsidR="00B170C8">
                        <w:rPr>
                          <w:rFonts w:hint="eastAsia"/>
                          <w:lang w:val="ja-JP"/>
                        </w:rPr>
                        <w:t>中性脂肪、</w:t>
                      </w:r>
                      <w:r w:rsidR="00B170C8">
                        <w:rPr>
                          <w:lang w:val="ja-JP"/>
                        </w:rPr>
                        <w:t>HDL</w:t>
                      </w:r>
                      <w:r w:rsidR="00B170C8">
                        <w:rPr>
                          <w:rFonts w:hint="eastAsia"/>
                          <w:lang w:val="ja-JP"/>
                        </w:rPr>
                        <w:t>コレステロール、</w:t>
                      </w:r>
                      <w:r w:rsidR="00B170C8">
                        <w:rPr>
                          <w:lang w:val="ja-JP"/>
                        </w:rPr>
                        <w:t>LDL</w:t>
                      </w:r>
                      <w:r w:rsidR="00B170C8">
                        <w:rPr>
                          <w:rFonts w:hint="eastAsia"/>
                          <w:lang w:val="ja-JP"/>
                        </w:rPr>
                        <w:t>コレステロール</w:t>
                      </w:r>
                      <w:r w:rsidR="000876DA">
                        <w:rPr>
                          <w:rFonts w:hint="eastAsia"/>
                          <w:lang w:val="ja-JP"/>
                        </w:rPr>
                        <w:t>、</w:t>
                      </w:r>
                      <w:r w:rsidR="0067372F">
                        <w:rPr>
                          <w:rFonts w:hint="eastAsia"/>
                          <w:lang w:val="ja-JP"/>
                        </w:rPr>
                        <w:t>空腹時血糖（又は</w:t>
                      </w:r>
                      <w:r w:rsidR="0067372F">
                        <w:rPr>
                          <w:lang w:val="ja-JP"/>
                        </w:rPr>
                        <w:t>HbA1c</w:t>
                      </w:r>
                      <w:r w:rsidR="0067372F">
                        <w:rPr>
                          <w:rFonts w:hint="eastAsia"/>
                          <w:lang w:val="ja-JP"/>
                        </w:rPr>
                        <w:t>）、理学的所見（身体観察）、既往歴、自覚症状、</w:t>
                      </w:r>
                    </w:p>
                    <w:p w:rsidR="0067372F" w:rsidRDefault="0067372F" w:rsidP="002A58DE">
                      <w:pPr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医師氏名</w:t>
                      </w:r>
                    </w:p>
                    <w:p w:rsidR="0067372F" w:rsidRDefault="00105A42" w:rsidP="002A58DE">
                      <w:r>
                        <w:rPr>
                          <w:rFonts w:cs="ＭＳ 明朝" w:hint="eastAsia"/>
                        </w:rPr>
                        <w:t>※</w:t>
                      </w:r>
                      <w:r w:rsidR="0067372F">
                        <w:rPr>
                          <w:rFonts w:cs="ＭＳ 明朝" w:hint="eastAsia"/>
                        </w:rPr>
                        <w:t>食後１０時間</w:t>
                      </w:r>
                      <w:r w:rsidR="00F94F71">
                        <w:rPr>
                          <w:rFonts w:cs="ＭＳ 明朝" w:hint="eastAsia"/>
                        </w:rPr>
                        <w:t>未満</w:t>
                      </w:r>
                      <w:r>
                        <w:rPr>
                          <w:rFonts w:cs="ＭＳ 明朝" w:hint="eastAsia"/>
                        </w:rPr>
                        <w:t>の採血時は</w:t>
                      </w:r>
                      <w:r w:rsidR="0067372F">
                        <w:rPr>
                          <w:rFonts w:cs="ＭＳ 明朝" w:hint="eastAsia"/>
                        </w:rPr>
                        <w:t>随時血糖</w:t>
                      </w:r>
                      <w:r>
                        <w:rPr>
                          <w:rFonts w:cs="ＭＳ 明朝" w:hint="eastAsia"/>
                        </w:rPr>
                        <w:t>又は</w:t>
                      </w:r>
                      <w:r>
                        <w:rPr>
                          <w:rFonts w:cs="ＭＳ 明朝"/>
                        </w:rPr>
                        <w:t>HbA1c</w:t>
                      </w:r>
                      <w:r>
                        <w:rPr>
                          <w:rFonts w:cs="ＭＳ 明朝" w:hint="eastAsia"/>
                        </w:rPr>
                        <w:t>が必要です。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E0B">
        <w:rPr>
          <w:rFonts w:cs="ＭＳ 明朝" w:hint="eastAsia"/>
        </w:rPr>
        <w:t>次の検査項目が結果に記載されているかご確認</w:t>
      </w:r>
      <w:r w:rsidR="008D3E32">
        <w:rPr>
          <w:rFonts w:cs="ＭＳ 明朝" w:hint="eastAsia"/>
        </w:rPr>
        <w:t>下さい</w:t>
      </w:r>
      <w:r w:rsidR="003D1E0B">
        <w:rPr>
          <w:rFonts w:cs="ＭＳ 明朝" w:hint="eastAsia"/>
        </w:rPr>
        <w:t>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Pr="008D3E32" w:rsidRDefault="008D3E32">
      <w:pPr>
        <w:adjustRightInd/>
        <w:spacing w:line="288" w:lineRule="exact"/>
        <w:rPr>
          <w:rFonts w:cs="ＭＳ 明朝"/>
        </w:rPr>
      </w:pPr>
      <w:r>
        <w:rPr>
          <w:rFonts w:cs="ＭＳ 明朝" w:hint="eastAsia"/>
        </w:rPr>
        <w:t>③</w:t>
      </w:r>
      <w:r>
        <w:rPr>
          <w:rFonts w:cs="ＭＳ 明朝"/>
        </w:rPr>
        <w:t xml:space="preserve"> </w:t>
      </w:r>
      <w:r w:rsidR="003D1E0B">
        <w:rPr>
          <w:rFonts w:cs="ＭＳ 明朝" w:hint="eastAsia"/>
        </w:rPr>
        <w:t>医療機関から問診票（</w:t>
      </w:r>
      <w:r w:rsidR="00FC27DD">
        <w:rPr>
          <w:rFonts w:cs="ＭＳ 明朝" w:hint="eastAsia"/>
        </w:rPr>
        <w:t>質問票</w:t>
      </w:r>
      <w:r w:rsidR="003D1E0B">
        <w:rPr>
          <w:rFonts w:cs="ＭＳ 明朝" w:hint="eastAsia"/>
        </w:rPr>
        <w:t>）を取り寄せて</w:t>
      </w:r>
      <w:r w:rsidR="00BD325A">
        <w:rPr>
          <w:rFonts w:cs="ＭＳ 明朝" w:hint="eastAsia"/>
        </w:rPr>
        <w:t>下さい</w:t>
      </w:r>
      <w:r w:rsidR="003D1E0B">
        <w:rPr>
          <w:rFonts w:cs="ＭＳ 明朝" w:hint="eastAsia"/>
        </w:rPr>
        <w:t>。</w:t>
      </w:r>
    </w:p>
    <w:p w:rsidR="00BD325A" w:rsidRDefault="008D3E32" w:rsidP="00BD325A">
      <w:pPr>
        <w:adjustRightInd/>
        <w:spacing w:line="288" w:lineRule="exact"/>
        <w:ind w:left="518" w:hangingChars="200" w:hanging="518"/>
        <w:rPr>
          <w:rFonts w:cs="ＭＳ 明朝"/>
        </w:rPr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 </w:t>
      </w:r>
      <w:r w:rsidR="00BD325A">
        <w:rPr>
          <w:rFonts w:cs="ＭＳ 明朝" w:hint="eastAsia"/>
        </w:rPr>
        <w:t>※</w:t>
      </w:r>
      <w:r w:rsidR="003D1E0B">
        <w:rPr>
          <w:rFonts w:cs="ＭＳ 明朝" w:hint="eastAsia"/>
        </w:rPr>
        <w:t>問診</w:t>
      </w:r>
      <w:r w:rsidR="00BD325A">
        <w:rPr>
          <w:rFonts w:cs="ＭＳ 明朝" w:hint="eastAsia"/>
        </w:rPr>
        <w:t>票</w:t>
      </w:r>
      <w:r w:rsidR="003D1E0B">
        <w:rPr>
          <w:rFonts w:cs="ＭＳ 明朝" w:hint="eastAsia"/>
        </w:rPr>
        <w:t>を</w:t>
      </w:r>
      <w:r w:rsidR="00BD325A">
        <w:rPr>
          <w:rFonts w:cs="ＭＳ 明朝" w:hint="eastAsia"/>
        </w:rPr>
        <w:t>作成していないもしくは、</w:t>
      </w:r>
      <w:r w:rsidR="003D1E0B">
        <w:rPr>
          <w:rFonts w:cs="ＭＳ 明朝" w:hint="eastAsia"/>
        </w:rPr>
        <w:t>医療</w:t>
      </w:r>
      <w:r>
        <w:rPr>
          <w:rFonts w:cs="ＭＳ 明朝" w:hint="eastAsia"/>
        </w:rPr>
        <w:t>機</w:t>
      </w:r>
      <w:r w:rsidR="003D1E0B">
        <w:rPr>
          <w:rFonts w:cs="ＭＳ 明朝" w:hint="eastAsia"/>
        </w:rPr>
        <w:t>関から取り寄せが困難な場合はご連絡</w:t>
      </w:r>
    </w:p>
    <w:p w:rsidR="003D1E0B" w:rsidRPr="00BD325A" w:rsidRDefault="003D1E0B" w:rsidP="00BD325A">
      <w:pPr>
        <w:adjustRightInd/>
        <w:spacing w:line="288" w:lineRule="exact"/>
        <w:ind w:leftChars="150" w:left="517" w:hangingChars="50" w:hanging="129"/>
        <w:rPr>
          <w:rFonts w:cs="ＭＳ 明朝"/>
        </w:rPr>
      </w:pPr>
      <w:r>
        <w:rPr>
          <w:rFonts w:cs="ＭＳ 明朝" w:hint="eastAsia"/>
        </w:rPr>
        <w:t>下さい。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Pr="00BD325A" w:rsidRDefault="003D1E0B" w:rsidP="00BD325A">
      <w:pPr>
        <w:numPr>
          <w:ilvl w:val="0"/>
          <w:numId w:val="4"/>
        </w:num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結果表・問診票・請求書（すべて写）を申請</w:t>
      </w:r>
      <w:r w:rsidR="00BD325A">
        <w:rPr>
          <w:rFonts w:cs="ＭＳ 明朝" w:hint="eastAsia"/>
        </w:rPr>
        <w:t>書</w:t>
      </w:r>
      <w:r w:rsidR="00FC27DD">
        <w:rPr>
          <w:rFonts w:cs="ＭＳ 明朝" w:hint="eastAsia"/>
        </w:rPr>
        <w:t>に添付の上、</w:t>
      </w:r>
      <w:r>
        <w:rPr>
          <w:rFonts w:cs="ＭＳ 明朝" w:hint="eastAsia"/>
        </w:rPr>
        <w:t>申請</w:t>
      </w:r>
      <w:r w:rsidR="00FC27DD">
        <w:rPr>
          <w:rFonts w:cs="ＭＳ 明朝" w:hint="eastAsia"/>
        </w:rPr>
        <w:t>して下さい。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　　</w:t>
      </w:r>
    </w:p>
    <w:p w:rsidR="003D1E0B" w:rsidRDefault="008D3E32" w:rsidP="008D3E32">
      <w:pPr>
        <w:numPr>
          <w:ilvl w:val="0"/>
          <w:numId w:val="4"/>
        </w:num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申請書受付後</w:t>
      </w:r>
      <w:r w:rsidR="003D1E0B">
        <w:rPr>
          <w:rFonts w:cs="ＭＳ 明朝" w:hint="eastAsia"/>
        </w:rPr>
        <w:t>、資格及び必要書類等を確認</w:t>
      </w:r>
      <w:r>
        <w:rPr>
          <w:rFonts w:cs="ＭＳ 明朝" w:hint="eastAsia"/>
        </w:rPr>
        <w:t>し</w:t>
      </w:r>
      <w:r w:rsidR="003D1E0B">
        <w:rPr>
          <w:rFonts w:cs="ＭＳ 明朝" w:hint="eastAsia"/>
        </w:rPr>
        <w:t>指定口座へお振り込み致します。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8D3E32">
      <w:pPr>
        <w:adjustRightInd/>
        <w:spacing w:line="36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⑥</w:t>
      </w:r>
      <w:r>
        <w:rPr>
          <w:rFonts w:cs="ＭＳ 明朝"/>
        </w:rPr>
        <w:t xml:space="preserve"> </w:t>
      </w:r>
      <w:r w:rsidR="003D1E0B">
        <w:rPr>
          <w:rFonts w:cs="ＭＳ 明朝" w:hint="eastAsia"/>
        </w:rPr>
        <w:t>当組合補助金額は</w:t>
      </w:r>
      <w:r w:rsidR="003D1E0B">
        <w:rPr>
          <w:rFonts w:cs="ＭＳ 明朝" w:hint="eastAsia"/>
          <w:u w:val="wave" w:color="000000"/>
        </w:rPr>
        <w:t xml:space="preserve">　</w:t>
      </w:r>
      <w:r w:rsidR="003D1E0B">
        <w:rPr>
          <w:rFonts w:cs="ＭＳ 明朝" w:hint="eastAsia"/>
          <w:color w:val="FF0000"/>
          <w:spacing w:val="2"/>
          <w:sz w:val="32"/>
          <w:szCs w:val="32"/>
          <w:u w:val="wave" w:color="000000"/>
        </w:rPr>
        <w:t>上限</w:t>
      </w:r>
      <w:r w:rsidR="003D1E0B">
        <w:rPr>
          <w:color w:val="FF0000"/>
          <w:spacing w:val="4"/>
          <w:sz w:val="32"/>
          <w:szCs w:val="32"/>
          <w:u w:val="wave" w:color="000000"/>
        </w:rPr>
        <w:t>5,000</w:t>
      </w:r>
      <w:r w:rsidR="003D1E0B">
        <w:rPr>
          <w:rFonts w:cs="ＭＳ 明朝" w:hint="eastAsia"/>
          <w:color w:val="FF0000"/>
          <w:spacing w:val="2"/>
          <w:sz w:val="28"/>
          <w:szCs w:val="28"/>
          <w:u w:val="wave" w:color="000000"/>
        </w:rPr>
        <w:t>円</w:t>
      </w:r>
      <w:r w:rsidR="003D1E0B">
        <w:rPr>
          <w:rFonts w:cs="ＭＳ 明朝" w:hint="eastAsia"/>
          <w:spacing w:val="2"/>
          <w:sz w:val="28"/>
          <w:szCs w:val="28"/>
          <w:u w:val="wave" w:color="000000"/>
        </w:rPr>
        <w:t xml:space="preserve">　</w:t>
      </w:r>
      <w:r w:rsidR="003D1E0B">
        <w:rPr>
          <w:rFonts w:cs="ＭＳ 明朝" w:hint="eastAsia"/>
        </w:rPr>
        <w:t>です。</w:t>
      </w:r>
    </w:p>
    <w:p w:rsidR="003D1E0B" w:rsidRDefault="008D3E32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 </w:t>
      </w:r>
      <w:r w:rsidR="003D1E0B">
        <w:rPr>
          <w:rFonts w:cs="ＭＳ 明朝" w:hint="eastAsia"/>
        </w:rPr>
        <w:t>※健診費用が</w:t>
      </w:r>
      <w:r w:rsidR="003D1E0B">
        <w:t>5,000</w:t>
      </w:r>
      <w:r w:rsidR="003D1E0B">
        <w:rPr>
          <w:rFonts w:cs="ＭＳ 明朝" w:hint="eastAsia"/>
        </w:rPr>
        <w:t>円未満の場合は実費をお振り込み致します。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　　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8D3E32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>注）１．補助は年度内１回です</w:t>
      </w:r>
      <w:r w:rsidR="003D1E0B">
        <w:rPr>
          <w:rFonts w:cs="ＭＳ 明朝" w:hint="eastAsia"/>
        </w:rPr>
        <w:t>。</w:t>
      </w:r>
    </w:p>
    <w:p w:rsidR="003D1E0B" w:rsidRDefault="008D3E32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　　２．検査項目に不足がある場合、補助の対象と</w:t>
      </w:r>
      <w:r w:rsidR="003D1E0B">
        <w:rPr>
          <w:rFonts w:cs="ＭＳ 明朝" w:hint="eastAsia"/>
        </w:rPr>
        <w:t>なりません。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　　３．補助金申請は健診受診後３ヶ月以内に行って</w:t>
      </w:r>
      <w:r w:rsidR="008D3E32">
        <w:rPr>
          <w:rFonts w:cs="ＭＳ 明朝" w:hint="eastAsia"/>
        </w:rPr>
        <w:t>下さい</w:t>
      </w:r>
      <w:r>
        <w:rPr>
          <w:rFonts w:cs="ＭＳ 明朝" w:hint="eastAsia"/>
        </w:rPr>
        <w:t>。</w:t>
      </w: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</w:p>
    <w:p w:rsidR="003D1E0B" w:rsidRDefault="003D1E0B">
      <w:pPr>
        <w:adjustRightInd/>
        <w:spacing w:line="288" w:lineRule="exact"/>
        <w:rPr>
          <w:rFonts w:ascii="ＭＳ 明朝"/>
          <w:b w:val="0"/>
          <w:bCs w:val="0"/>
          <w:spacing w:val="10"/>
        </w:rPr>
      </w:pPr>
      <w:r>
        <w:rPr>
          <w:rFonts w:cs="ＭＳ 明朝" w:hint="eastAsia"/>
        </w:rPr>
        <w:t xml:space="preserve">　　</w:t>
      </w:r>
      <w:r>
        <w:t xml:space="preserve">                                                                             </w:t>
      </w:r>
    </w:p>
    <w:sectPr w:rsidR="003D1E0B">
      <w:type w:val="continuous"/>
      <w:pgSz w:w="11906" w:h="16838"/>
      <w:pgMar w:top="340" w:right="850" w:bottom="340" w:left="850" w:header="720" w:footer="720" w:gutter="0"/>
      <w:pgNumType w:start="1"/>
      <w:cols w:space="720"/>
      <w:noEndnote/>
      <w:docGrid w:type="linesAndChars" w:linePitch="28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CF" w:rsidRDefault="002220CF">
      <w:r>
        <w:separator/>
      </w:r>
    </w:p>
  </w:endnote>
  <w:endnote w:type="continuationSeparator" w:id="0">
    <w:p w:rsidR="002220CF" w:rsidRDefault="002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CF" w:rsidRDefault="002220CF">
      <w:r>
        <w:rPr>
          <w:rFonts w:ascii="ＭＳ 明朝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2220CF" w:rsidRDefault="0022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17E"/>
    <w:multiLevelType w:val="hybridMultilevel"/>
    <w:tmpl w:val="3590204E"/>
    <w:lvl w:ilvl="0" w:tplc="F5CC13C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211387"/>
    <w:multiLevelType w:val="hybridMultilevel"/>
    <w:tmpl w:val="48207154"/>
    <w:lvl w:ilvl="0" w:tplc="89EA3B4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B9573B"/>
    <w:multiLevelType w:val="hybridMultilevel"/>
    <w:tmpl w:val="14289D9A"/>
    <w:lvl w:ilvl="0" w:tplc="6BC82F9E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050A6E"/>
    <w:multiLevelType w:val="hybridMultilevel"/>
    <w:tmpl w:val="7668D198"/>
    <w:lvl w:ilvl="0" w:tplc="F6001F8A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3686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B"/>
    <w:rsid w:val="000876DA"/>
    <w:rsid w:val="00105A42"/>
    <w:rsid w:val="00114FAD"/>
    <w:rsid w:val="002220CF"/>
    <w:rsid w:val="002A58DE"/>
    <w:rsid w:val="003802B4"/>
    <w:rsid w:val="003D1E0B"/>
    <w:rsid w:val="0067372F"/>
    <w:rsid w:val="007645AA"/>
    <w:rsid w:val="0085048D"/>
    <w:rsid w:val="008D3E32"/>
    <w:rsid w:val="00963915"/>
    <w:rsid w:val="00A630F8"/>
    <w:rsid w:val="00B170C8"/>
    <w:rsid w:val="00B27BEC"/>
    <w:rsid w:val="00BD325A"/>
    <w:rsid w:val="00BF504E"/>
    <w:rsid w:val="00C10977"/>
    <w:rsid w:val="00F94F71"/>
    <w:rsid w:val="00FC27DD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572DD-3DD7-4636-A4FF-17B42E0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27B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27BEC"/>
    <w:rPr>
      <w:rFonts w:ascii="Arial" w:eastAsia="ＭＳ ゴシック" w:hAnsi="Arial" w:cs="Times New Roman"/>
      <w:b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85F5-890D-4319-A0BC-7377836D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千葉県トラック健康保険組合</dc:creator>
  <cp:keywords/>
  <dc:description/>
  <cp:lastModifiedBy>misaki_norie</cp:lastModifiedBy>
  <cp:revision>2</cp:revision>
  <cp:lastPrinted>2024-03-13T23:24:00Z</cp:lastPrinted>
  <dcterms:created xsi:type="dcterms:W3CDTF">2024-04-01T02:30:00Z</dcterms:created>
  <dcterms:modified xsi:type="dcterms:W3CDTF">2024-04-01T02:30:00Z</dcterms:modified>
</cp:coreProperties>
</file>